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478A2" w14:textId="4FB869AD" w:rsidR="00B36A88" w:rsidRDefault="00B36A88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0BB0037" wp14:editId="18134B08">
            <wp:extent cx="1381125" cy="635756"/>
            <wp:effectExtent l="0" t="0" r="0" b="0"/>
            <wp:docPr id="1" name="Εικόνα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63" cy="63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341C224" w14:textId="77777777" w:rsidR="00B36A88" w:rsidRDefault="00B36A88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val="el-GR"/>
        </w:rPr>
      </w:pPr>
    </w:p>
    <w:p w14:paraId="7637A4C1" w14:textId="77777777" w:rsidR="00B36A88" w:rsidRDefault="00B36A88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val="el-GR"/>
        </w:rPr>
      </w:pPr>
    </w:p>
    <w:p w14:paraId="5E3DF54D" w14:textId="0CC17F27" w:rsidR="001C48E7" w:rsidRPr="00675442" w:rsidRDefault="00B67E3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ΤΡΟΠΟΛΟΓΙΑ - ΠΡΟΣΘΗΚΗ</w:t>
      </w:r>
    </w:p>
    <w:p w14:paraId="09F86AA9" w14:textId="77777777" w:rsidR="001C48E7" w:rsidRPr="00675442" w:rsidRDefault="001C48E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7925AF00" w14:textId="6987A20A" w:rsidR="00675442" w:rsidRPr="00675442" w:rsidRDefault="00435EF2" w:rsidP="00675442">
      <w:pPr>
        <w:ind w:left="113" w:right="113"/>
        <w:jc w:val="both"/>
        <w:rPr>
          <w:rFonts w:ascii="Arial" w:hAnsi="Arial" w:cs="Arial"/>
          <w:bCs/>
          <w:iCs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στο σχέδιο ν</w:t>
      </w:r>
      <w:r w:rsid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όμου του </w:t>
      </w:r>
      <w:r w:rsidR="00B67E36" w:rsidRPr="00675442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="00675442" w:rsidRPr="00675442">
        <w:rPr>
          <w:rFonts w:ascii="Arial" w:eastAsia="Calibri" w:hAnsi="Arial" w:cs="Arial"/>
          <w:b/>
          <w:sz w:val="24"/>
          <w:szCs w:val="24"/>
          <w:lang w:val="el-GR"/>
        </w:rPr>
        <w:t xml:space="preserve">Υπουργείου Ανάπτυξης και Επενδύσεων με τίτλο: </w:t>
      </w:r>
      <w:r w:rsidR="00675442" w:rsidRPr="00675442">
        <w:rPr>
          <w:rFonts w:ascii="Arial" w:hAnsi="Arial" w:cs="Arial"/>
          <w:b/>
          <w:bCs/>
          <w:iCs/>
          <w:sz w:val="24"/>
          <w:szCs w:val="24"/>
          <w:lang w:val="el-GR"/>
        </w:rPr>
        <w:t>«Αναπτυξιακός Νόμος – Ελλάδα Ισχυρή Ανάπτυξη».</w:t>
      </w:r>
    </w:p>
    <w:p w14:paraId="1A208726" w14:textId="553F517B" w:rsidR="001C48E7" w:rsidRPr="00675442" w:rsidRDefault="001C48E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6F7A237A" w14:textId="6B4B8719" w:rsidR="001C48E7" w:rsidRPr="00675442" w:rsidRDefault="00B67E36" w:rsidP="0067544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Θέμα: Μηδενική φορο</w:t>
      </w:r>
      <w:r w:rsid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λόγηση αναδρομικών συνταξιούχων</w:t>
      </w:r>
    </w:p>
    <w:p w14:paraId="16A5794B" w14:textId="77777777" w:rsidR="00E041A8" w:rsidRPr="00675442" w:rsidRDefault="00E041A8" w:rsidP="00E041A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3BAFEB71" w14:textId="1656AFDD" w:rsidR="001C48E7" w:rsidRPr="00675442" w:rsidRDefault="00B67E36" w:rsidP="00E041A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Α. </w:t>
      </w:r>
      <w:r w:rsidR="00E041A8"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ΑΙΤΙΟΛΟΓΙΚΗ ΕΚΘΕΣΗ</w:t>
      </w:r>
    </w:p>
    <w:p w14:paraId="4855E3F8" w14:textId="77777777" w:rsidR="000C5D88" w:rsidRPr="00675442" w:rsidRDefault="00B67E3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hAnsi="Arial" w:cs="Arial"/>
          <w:sz w:val="24"/>
          <w:szCs w:val="24"/>
          <w:lang w:val="el-GR"/>
        </w:rPr>
        <w:t>Με τους νόμους 4093/2012 και 4051/2012 επιβλήθηκαν περικοπές στις κύριες και επικουρικές συντάξεις και στα επιδόματα αδείας και εορτών Χριστουγέννων και Πάσχα των συνταξιούχων ιδιωτικού και δημοσίου τομέα.</w:t>
      </w:r>
    </w:p>
    <w:p w14:paraId="2ADAE131" w14:textId="77777777" w:rsidR="007E5BFF" w:rsidRPr="00675442" w:rsidRDefault="00B67E3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hAnsi="Arial" w:cs="Arial"/>
          <w:sz w:val="24"/>
          <w:szCs w:val="24"/>
          <w:lang w:val="el-GR"/>
        </w:rPr>
        <w:t>Το</w:t>
      </w:r>
      <w:r w:rsidR="00D72C2E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Pr="00675442">
        <w:rPr>
          <w:rFonts w:ascii="Arial" w:hAnsi="Arial" w:cs="Arial"/>
          <w:sz w:val="24"/>
          <w:szCs w:val="24"/>
          <w:lang w:val="el-GR"/>
        </w:rPr>
        <w:t>Σ</w:t>
      </w:r>
      <w:r w:rsidR="00D23623" w:rsidRPr="00675442">
        <w:rPr>
          <w:rFonts w:ascii="Arial" w:hAnsi="Arial" w:cs="Arial"/>
          <w:sz w:val="24"/>
          <w:szCs w:val="24"/>
          <w:lang w:val="el-GR"/>
        </w:rPr>
        <w:t>υμβούλιο</w:t>
      </w:r>
      <w:r w:rsidR="00D72C2E" w:rsidRPr="00675442">
        <w:rPr>
          <w:rFonts w:ascii="Arial" w:hAnsi="Arial" w:cs="Arial"/>
          <w:sz w:val="24"/>
          <w:szCs w:val="24"/>
          <w:lang w:val="el-GR"/>
        </w:rPr>
        <w:t xml:space="preserve"> της </w:t>
      </w:r>
      <w:r w:rsidRPr="00675442">
        <w:rPr>
          <w:rFonts w:ascii="Arial" w:hAnsi="Arial" w:cs="Arial"/>
          <w:sz w:val="24"/>
          <w:szCs w:val="24"/>
          <w:lang w:val="el-GR"/>
        </w:rPr>
        <w:t>Ε</w:t>
      </w:r>
      <w:r w:rsidR="00D23623" w:rsidRPr="00675442">
        <w:rPr>
          <w:rFonts w:ascii="Arial" w:hAnsi="Arial" w:cs="Arial"/>
          <w:sz w:val="24"/>
          <w:szCs w:val="24"/>
          <w:lang w:val="el-GR"/>
        </w:rPr>
        <w:t>πικρατείας</w:t>
      </w:r>
      <w:r w:rsidR="00D72C2E" w:rsidRPr="00675442">
        <w:rPr>
          <w:rFonts w:ascii="Arial" w:hAnsi="Arial" w:cs="Arial"/>
          <w:sz w:val="24"/>
          <w:szCs w:val="24"/>
          <w:lang w:val="el-GR"/>
        </w:rPr>
        <w:t>,</w:t>
      </w:r>
      <w:r w:rsidR="007E5BFF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="00D23623" w:rsidRPr="00675442">
        <w:rPr>
          <w:rFonts w:ascii="Arial" w:hAnsi="Arial" w:cs="Arial"/>
          <w:sz w:val="24"/>
          <w:szCs w:val="24"/>
          <w:lang w:val="el-GR"/>
        </w:rPr>
        <w:t>με</w:t>
      </w:r>
      <w:r w:rsidR="007E5BFF" w:rsidRPr="00675442">
        <w:rPr>
          <w:rFonts w:ascii="Arial" w:hAnsi="Arial" w:cs="Arial"/>
          <w:sz w:val="24"/>
          <w:szCs w:val="24"/>
          <w:lang w:val="el-GR"/>
        </w:rPr>
        <w:t xml:space="preserve"> τις </w:t>
      </w:r>
      <w:r w:rsidR="000C5D88" w:rsidRPr="00675442">
        <w:rPr>
          <w:rFonts w:ascii="Arial" w:hAnsi="Arial" w:cs="Arial"/>
          <w:sz w:val="24"/>
          <w:szCs w:val="24"/>
          <w:lang w:val="el-GR"/>
        </w:rPr>
        <w:t>υπ’</w:t>
      </w:r>
      <w:r w:rsidR="007E5BFF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="000C5D88" w:rsidRPr="00675442">
        <w:rPr>
          <w:rFonts w:ascii="Arial" w:hAnsi="Arial" w:cs="Arial"/>
          <w:sz w:val="24"/>
          <w:szCs w:val="24"/>
          <w:lang w:val="el-GR"/>
        </w:rPr>
        <w:t>αριθμ.</w:t>
      </w:r>
      <w:r w:rsidR="007E5BFF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="009066A1" w:rsidRPr="00675442">
        <w:rPr>
          <w:rFonts w:ascii="Arial" w:hAnsi="Arial" w:cs="Arial"/>
          <w:sz w:val="24"/>
          <w:szCs w:val="24"/>
          <w:lang w:val="el-GR"/>
        </w:rPr>
        <w:t>1439</w:t>
      </w:r>
      <w:r w:rsidR="00D72C2E" w:rsidRPr="00675442">
        <w:rPr>
          <w:rFonts w:ascii="Arial" w:hAnsi="Arial" w:cs="Arial"/>
          <w:sz w:val="24"/>
          <w:szCs w:val="24"/>
          <w:lang w:val="el-GR"/>
        </w:rPr>
        <w:t>-</w:t>
      </w:r>
      <w:r w:rsidR="009066A1" w:rsidRPr="00675442">
        <w:rPr>
          <w:rFonts w:ascii="Arial" w:hAnsi="Arial" w:cs="Arial"/>
          <w:sz w:val="24"/>
          <w:szCs w:val="24"/>
          <w:lang w:val="el-GR"/>
        </w:rPr>
        <w:t>1443/2020</w:t>
      </w:r>
      <w:r w:rsidR="000C5D88" w:rsidRPr="00675442">
        <w:rPr>
          <w:rFonts w:ascii="Arial" w:hAnsi="Arial" w:cs="Arial"/>
          <w:sz w:val="24"/>
          <w:szCs w:val="24"/>
          <w:lang w:val="el-GR"/>
        </w:rPr>
        <w:t xml:space="preserve"> αποφάσεις </w:t>
      </w:r>
      <w:r w:rsidR="00D72C2E" w:rsidRPr="00675442">
        <w:rPr>
          <w:rFonts w:ascii="Arial" w:hAnsi="Arial" w:cs="Arial"/>
          <w:sz w:val="24"/>
          <w:szCs w:val="24"/>
          <w:lang w:val="el-GR"/>
        </w:rPr>
        <w:t xml:space="preserve">της </w:t>
      </w:r>
      <w:r w:rsidR="009066A1" w:rsidRPr="00675442">
        <w:rPr>
          <w:rFonts w:ascii="Arial" w:hAnsi="Arial" w:cs="Arial"/>
          <w:sz w:val="24"/>
          <w:szCs w:val="24"/>
          <w:lang w:val="el-GR"/>
        </w:rPr>
        <w:t>Ολομ</w:t>
      </w:r>
      <w:r w:rsidR="00D72C2E" w:rsidRPr="00675442">
        <w:rPr>
          <w:rFonts w:ascii="Arial" w:hAnsi="Arial" w:cs="Arial"/>
          <w:sz w:val="24"/>
          <w:szCs w:val="24"/>
          <w:lang w:val="el-GR"/>
        </w:rPr>
        <w:t xml:space="preserve">έλειας </w:t>
      </w:r>
      <w:r w:rsidR="009066A1" w:rsidRPr="00675442">
        <w:rPr>
          <w:rFonts w:ascii="Arial" w:hAnsi="Arial" w:cs="Arial"/>
          <w:sz w:val="24"/>
          <w:szCs w:val="24"/>
          <w:lang w:val="el-GR"/>
        </w:rPr>
        <w:t>του Σ</w:t>
      </w:r>
      <w:r w:rsidR="000C5D88" w:rsidRPr="00675442">
        <w:rPr>
          <w:rFonts w:ascii="Arial" w:hAnsi="Arial" w:cs="Arial"/>
          <w:sz w:val="24"/>
          <w:szCs w:val="24"/>
          <w:lang w:val="el-GR"/>
        </w:rPr>
        <w:t>τΕ</w:t>
      </w:r>
      <w:r w:rsidR="009066A1" w:rsidRPr="00675442">
        <w:rPr>
          <w:rFonts w:ascii="Arial" w:hAnsi="Arial" w:cs="Arial"/>
          <w:sz w:val="24"/>
          <w:szCs w:val="24"/>
          <w:lang w:val="el-GR"/>
        </w:rPr>
        <w:t>,</w:t>
      </w:r>
      <w:r w:rsidR="000C5D88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Pr="00675442">
        <w:rPr>
          <w:rFonts w:ascii="Arial" w:hAnsi="Arial" w:cs="Arial"/>
          <w:sz w:val="24"/>
          <w:szCs w:val="24"/>
          <w:lang w:val="el-GR"/>
        </w:rPr>
        <w:t>έκρινε</w:t>
      </w:r>
      <w:r w:rsidR="000C5D88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Pr="00675442">
        <w:rPr>
          <w:rFonts w:ascii="Arial" w:hAnsi="Arial" w:cs="Arial"/>
          <w:sz w:val="24"/>
          <w:szCs w:val="24"/>
          <w:lang w:val="el-GR"/>
        </w:rPr>
        <w:t>αντισυνταγματικές</w:t>
      </w:r>
      <w:r w:rsidR="000C5D88" w:rsidRPr="00675442">
        <w:rPr>
          <w:rFonts w:ascii="Arial" w:hAnsi="Arial" w:cs="Arial"/>
          <w:sz w:val="24"/>
          <w:szCs w:val="24"/>
          <w:lang w:val="el-GR"/>
        </w:rPr>
        <w:t xml:space="preserve"> τις </w:t>
      </w:r>
      <w:r w:rsidRPr="00675442">
        <w:rPr>
          <w:rFonts w:ascii="Arial" w:hAnsi="Arial" w:cs="Arial"/>
          <w:sz w:val="24"/>
          <w:szCs w:val="24"/>
          <w:lang w:val="el-GR"/>
        </w:rPr>
        <w:t xml:space="preserve">περικοπές αυτές και οι συνταξιούχοι εδικαιούντο να λάβουν αναδρομικά ποσά για το 11μηνο από τον </w:t>
      </w:r>
      <w:r w:rsidR="004F0771" w:rsidRPr="00675442">
        <w:rPr>
          <w:rFonts w:ascii="Arial" w:hAnsi="Arial" w:cs="Arial"/>
          <w:sz w:val="24"/>
          <w:szCs w:val="24"/>
          <w:lang w:val="el-GR"/>
        </w:rPr>
        <w:t xml:space="preserve">Ιούνιο του </w:t>
      </w:r>
      <w:r w:rsidRPr="00675442">
        <w:rPr>
          <w:rFonts w:ascii="Arial" w:hAnsi="Arial" w:cs="Arial"/>
          <w:sz w:val="24"/>
          <w:szCs w:val="24"/>
          <w:lang w:val="el-GR"/>
        </w:rPr>
        <w:t xml:space="preserve">2015 έως και τον </w:t>
      </w:r>
      <w:r w:rsidR="004F0771" w:rsidRPr="00675442">
        <w:rPr>
          <w:rFonts w:ascii="Arial" w:hAnsi="Arial" w:cs="Arial"/>
          <w:sz w:val="24"/>
          <w:szCs w:val="24"/>
          <w:lang w:val="el-GR"/>
        </w:rPr>
        <w:t xml:space="preserve">Μάιο του </w:t>
      </w:r>
      <w:r w:rsidRPr="00675442">
        <w:rPr>
          <w:rFonts w:ascii="Arial" w:hAnsi="Arial" w:cs="Arial"/>
          <w:sz w:val="24"/>
          <w:szCs w:val="24"/>
          <w:lang w:val="el-GR"/>
        </w:rPr>
        <w:t>2016</w:t>
      </w:r>
      <w:r w:rsidR="004B0EAD" w:rsidRPr="00675442">
        <w:rPr>
          <w:rFonts w:ascii="Arial" w:hAnsi="Arial" w:cs="Arial"/>
          <w:sz w:val="24"/>
          <w:szCs w:val="24"/>
          <w:lang w:val="el-GR"/>
        </w:rPr>
        <w:t>, οπότε και ψηφίστηκε ο νόμος 4387/2016 που θεράπευσε τη συγκεκριμένη αντισυνταγματικότητα.</w:t>
      </w:r>
    </w:p>
    <w:p w14:paraId="20F18B4B" w14:textId="294DDB18" w:rsidR="00F81DA0" w:rsidRPr="00675442" w:rsidRDefault="00B67E3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hAnsi="Arial" w:cs="Arial"/>
          <w:sz w:val="24"/>
          <w:szCs w:val="24"/>
          <w:lang w:val="el-GR"/>
        </w:rPr>
        <w:t>Ωστόσο, η κυβέρνηση αποφάσισε,</w:t>
      </w:r>
      <w:r w:rsidR="004B0EAD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Pr="00675442">
        <w:rPr>
          <w:rFonts w:ascii="Arial" w:hAnsi="Arial" w:cs="Arial"/>
          <w:sz w:val="24"/>
          <w:szCs w:val="24"/>
          <w:lang w:val="el-GR"/>
        </w:rPr>
        <w:t>νομοθέτησε</w:t>
      </w:r>
      <w:r w:rsidR="004B0EAD" w:rsidRPr="00675442">
        <w:rPr>
          <w:rFonts w:ascii="Arial" w:hAnsi="Arial" w:cs="Arial"/>
          <w:sz w:val="24"/>
          <w:szCs w:val="24"/>
          <w:lang w:val="el-GR"/>
        </w:rPr>
        <w:t xml:space="preserve"> τον Οκτώβριο του 2020</w:t>
      </w:r>
      <w:r w:rsidRPr="00675442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4B0EAD" w:rsidRPr="00675442">
        <w:rPr>
          <w:rFonts w:ascii="Arial" w:hAnsi="Arial" w:cs="Arial"/>
          <w:sz w:val="24"/>
          <w:szCs w:val="24"/>
          <w:lang w:val="el-GR"/>
        </w:rPr>
        <w:t xml:space="preserve"> στη συνέχεια</w:t>
      </w:r>
      <w:r w:rsidRPr="00675442">
        <w:rPr>
          <w:rFonts w:ascii="Arial" w:hAnsi="Arial" w:cs="Arial"/>
          <w:sz w:val="24"/>
          <w:szCs w:val="24"/>
          <w:lang w:val="el-GR"/>
        </w:rPr>
        <w:t xml:space="preserve"> κατέβαλε</w:t>
      </w:r>
      <w:r w:rsidR="00684090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Pr="00675442">
        <w:rPr>
          <w:rFonts w:ascii="Arial" w:hAnsi="Arial" w:cs="Arial"/>
          <w:sz w:val="24"/>
          <w:szCs w:val="24"/>
          <w:lang w:val="el-GR"/>
        </w:rPr>
        <w:t>αναδρομικά 11μήνου</w:t>
      </w:r>
      <w:r w:rsidR="00684090"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Pr="00675442">
        <w:rPr>
          <w:rFonts w:ascii="Arial" w:hAnsi="Arial" w:cs="Arial"/>
          <w:sz w:val="24"/>
          <w:szCs w:val="24"/>
          <w:lang w:val="el-GR"/>
        </w:rPr>
        <w:t>μόνο για τις περικοπές που έγιναν το 2012 στις κύριες συντάξεις</w:t>
      </w:r>
      <w:r w:rsidR="00F81DA0" w:rsidRPr="00675442">
        <w:rPr>
          <w:rFonts w:ascii="Arial" w:hAnsi="Arial" w:cs="Arial"/>
          <w:sz w:val="24"/>
          <w:szCs w:val="24"/>
          <w:lang w:val="el-GR"/>
        </w:rPr>
        <w:t xml:space="preserve">, ενώ </w:t>
      </w:r>
      <w:r w:rsidRPr="00675442">
        <w:rPr>
          <w:rFonts w:ascii="Arial" w:hAnsi="Arial" w:cs="Arial"/>
          <w:sz w:val="24"/>
          <w:szCs w:val="24"/>
          <w:lang w:val="el-GR"/>
        </w:rPr>
        <w:t>δεν κατέβαλε -ως όφειλε με βάση την κρίση του ΣτΕ- αναδρομικά για τις περικοπές στις επικουρικές συντάξεις και στα επιδόματα αδείας και εορτών Χριστουγέννων και Πάσχα.</w:t>
      </w:r>
    </w:p>
    <w:p w14:paraId="5942DC9D" w14:textId="1E50E86E" w:rsidR="00684090" w:rsidRPr="00675442" w:rsidRDefault="004B0EA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hAnsi="Arial" w:cs="Arial"/>
          <w:sz w:val="24"/>
          <w:szCs w:val="24"/>
          <w:lang w:val="el-GR"/>
        </w:rPr>
        <w:t>Τ</w:t>
      </w:r>
      <w:r w:rsidR="00B67E36" w:rsidRPr="00675442">
        <w:rPr>
          <w:rFonts w:ascii="Arial" w:hAnsi="Arial" w:cs="Arial"/>
          <w:sz w:val="24"/>
          <w:szCs w:val="24"/>
          <w:lang w:val="el-GR"/>
        </w:rPr>
        <w:t>α περικομμένα αναδρομικά μειώνονται περαιτέρω από την επιβαλλόμενη φορολόγησή τους.</w:t>
      </w:r>
    </w:p>
    <w:p w14:paraId="443DBD2A" w14:textId="77777777" w:rsidR="00684090" w:rsidRPr="00675442" w:rsidRDefault="00B67E3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hAnsi="Arial" w:cs="Arial"/>
          <w:sz w:val="24"/>
          <w:szCs w:val="24"/>
          <w:lang w:val="el-GR"/>
        </w:rPr>
        <w:t xml:space="preserve">Με βάση τα παραπάνω δεδομένα, η παρούσα τροπολογία προβλέπει </w:t>
      </w:r>
      <w:r w:rsidRPr="0067544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τη μηδενική φορολόγηση των συγκεκριμένων αναδρομικών που έλαβαν οι συνταξιούχοι, ως ένα -μερικό μόνο- αντιστάθμισμα για την περικοπή τους από την κυβέρνηση.</w:t>
      </w:r>
    </w:p>
    <w:p w14:paraId="323291D4" w14:textId="1956AD05" w:rsidR="001C48E7" w:rsidRPr="00675442" w:rsidRDefault="00DC6E7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Επιπροσθέτως, </w:t>
      </w:r>
      <w:r w:rsidRPr="00675442">
        <w:rPr>
          <w:rFonts w:ascii="Arial" w:hAnsi="Arial" w:cs="Arial"/>
          <w:sz w:val="24"/>
          <w:szCs w:val="24"/>
          <w:lang w:val="el-GR"/>
        </w:rPr>
        <w:t>σ</w:t>
      </w:r>
      <w:r w:rsidR="00B67E36" w:rsidRPr="00675442">
        <w:rPr>
          <w:rFonts w:ascii="Arial" w:hAnsi="Arial" w:cs="Arial"/>
          <w:sz w:val="24"/>
          <w:szCs w:val="24"/>
          <w:lang w:val="el-GR"/>
        </w:rPr>
        <w:t>ε συνθήκες σαρωτικής ακρίβειας, με πολύ μεγάλες ανατιμήσεις σε βασικά αγαθά και προϊόντα</w:t>
      </w:r>
      <w:r w:rsidRPr="00675442">
        <w:rPr>
          <w:rFonts w:ascii="Arial" w:hAnsi="Arial" w:cs="Arial"/>
          <w:sz w:val="24"/>
          <w:szCs w:val="24"/>
          <w:lang w:val="el-GR"/>
        </w:rPr>
        <w:t xml:space="preserve"> </w:t>
      </w:r>
      <w:r w:rsidR="00B67E36" w:rsidRPr="00675442">
        <w:rPr>
          <w:rFonts w:ascii="Arial" w:hAnsi="Arial" w:cs="Arial"/>
          <w:sz w:val="24"/>
          <w:szCs w:val="24"/>
          <w:lang w:val="el-GR"/>
        </w:rPr>
        <w:t>(φυσικό αέριο, πετρέλαιο θέρμανσης, καύσιμα, ρεύμα, τρόφιμα), η απαλλαγή των συνταξιούχων από τη φορολόγηση των εν λόγω αναδρομικών είναι μία ελάφρυνση που έχουν απόλυτη ανάγκη οι ίδιοι και οι οικογένειές τους.</w:t>
      </w:r>
    </w:p>
    <w:p w14:paraId="41A8B2DF" w14:textId="77777777" w:rsidR="003D347C" w:rsidRDefault="003D347C" w:rsidP="00E041A8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3E9062C6" w14:textId="77777777" w:rsidR="003D347C" w:rsidRDefault="003D347C" w:rsidP="00E041A8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59114662" w14:textId="7FE2E5A2" w:rsidR="001C48E7" w:rsidRPr="00675442" w:rsidRDefault="00B67E36" w:rsidP="00E041A8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Β. </w:t>
      </w:r>
      <w:r w:rsidR="00E041A8"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ΤΡΟΠΟΛΟΓΙΑ</w:t>
      </w:r>
      <w:r w:rsidR="00D91A1C"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- </w:t>
      </w:r>
      <w:r w:rsidR="00E041A8"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ΠΡΟΣΘΗΚΗ</w:t>
      </w:r>
    </w:p>
    <w:p w14:paraId="6BE31614" w14:textId="77777777" w:rsidR="00574C9B" w:rsidRPr="00675442" w:rsidRDefault="00B67E36" w:rsidP="00574C9B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675442">
        <w:rPr>
          <w:rFonts w:ascii="Arial" w:hAnsi="Arial" w:cs="Arial"/>
          <w:color w:val="000000" w:themeColor="text1"/>
          <w:sz w:val="24"/>
          <w:szCs w:val="24"/>
          <w:lang w:val="el-GR"/>
        </w:rPr>
        <w:t>Στην παράγραφο 4 του άρθρου 60 του ν.4172/13, μετά το τρίτο εδάφιο, προστίθενται τα ακόλουθα εδάφια ως εξής:</w:t>
      </w:r>
    </w:p>
    <w:p w14:paraId="057EE17D" w14:textId="45BDA5C8" w:rsidR="001C48E7" w:rsidRPr="00675442" w:rsidRDefault="00B67E36" w:rsidP="00574C9B">
      <w:pPr>
        <w:shd w:val="clear" w:color="auto" w:fill="FFFFFF"/>
        <w:spacing w:before="100" w:before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675442">
        <w:rPr>
          <w:rFonts w:ascii="Arial" w:hAnsi="Arial" w:cs="Arial"/>
          <w:color w:val="000000" w:themeColor="text1"/>
          <w:sz w:val="24"/>
          <w:szCs w:val="24"/>
          <w:lang w:val="el-GR"/>
        </w:rPr>
        <w:t>“Ειδικά για τα αναδρομικά ποσά που καταβλήθηκαν σε συνταξιούχους δυνάμει των άρθρων 33 και 34 του ν.4734/2020 (Α' 319), ο φορολογικός συντελεστής μηδενίζεται. Η φορολογική υποχρέωση των ανωτέρω δικαιούχων εξαντλείται για τα εισοδήματα αυτά, συμπεριλαμβανομένης και της ειδικής εισφοράς αλληλεγγύης του άρθρου 43Α.</w:t>
      </w:r>
      <w:r w:rsidR="00295575" w:rsidRPr="0067544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Φόρος επί των αναδρομικών που έχει ήδη καταβληθεί, επιστρέφεται.</w:t>
      </w:r>
      <w:r w:rsidRPr="00675442">
        <w:rPr>
          <w:rFonts w:ascii="Arial" w:hAnsi="Arial" w:cs="Arial"/>
          <w:color w:val="000000" w:themeColor="text1"/>
          <w:sz w:val="24"/>
          <w:szCs w:val="24"/>
          <w:lang w:val="el-GR"/>
        </w:rPr>
        <w:t>”</w:t>
      </w:r>
    </w:p>
    <w:p w14:paraId="178DBBDB" w14:textId="70401572" w:rsidR="009F339C" w:rsidRPr="00675442" w:rsidRDefault="009F339C" w:rsidP="009F339C">
      <w:pPr>
        <w:shd w:val="clear" w:color="auto" w:fill="FFFFFF"/>
        <w:spacing w:before="100" w:beforeAutospacing="1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</w:pPr>
      <w:r w:rsidRPr="00675442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 xml:space="preserve">Αθήνα </w:t>
      </w:r>
      <w:r w:rsidR="00675442" w:rsidRPr="00675442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>18</w:t>
      </w:r>
      <w:r w:rsidRPr="00675442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 xml:space="preserve"> Ιανουαρίου 2022</w:t>
      </w:r>
    </w:p>
    <w:p w14:paraId="3377C63A" w14:textId="14FC61C2" w:rsidR="009F339C" w:rsidRPr="00675442" w:rsidRDefault="009F339C" w:rsidP="009F339C">
      <w:pPr>
        <w:shd w:val="clear" w:color="auto" w:fill="FFFFFF"/>
        <w:spacing w:before="100" w:beforeAutospacing="1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</w:pPr>
    </w:p>
    <w:p w14:paraId="313F1C47" w14:textId="2AF8F873" w:rsidR="009F339C" w:rsidRPr="00675442" w:rsidRDefault="009F339C" w:rsidP="009F339C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Οι προτείνοντες</w:t>
      </w:r>
      <w:bookmarkStart w:id="0" w:name="_GoBack"/>
      <w:bookmarkEnd w:id="0"/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βουλευτές</w:t>
      </w:r>
    </w:p>
    <w:p w14:paraId="2C602959" w14:textId="442A2790" w:rsidR="009F339C" w:rsidRDefault="009F339C" w:rsidP="009F339C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Αχτσιόγλου</w:t>
      </w:r>
      <w:r w:rsidR="00675442" w:rsidRPr="00435EF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</w:t>
      </w:r>
      <w:r w:rsidR="00675442"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Ευτυχία</w:t>
      </w:r>
    </w:p>
    <w:p w14:paraId="203C8CCA" w14:textId="77777777" w:rsidR="003D347C" w:rsidRPr="00435EF2" w:rsidRDefault="003D347C" w:rsidP="009F339C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28810C92" w14:textId="4DF1F42E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Αλεξιάδης Τρύφωνας</w:t>
      </w:r>
    </w:p>
    <w:p w14:paraId="56315789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17750C9B" w14:textId="3DF7FFE8" w:rsidR="000F0AFE" w:rsidRDefault="000F0AFE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Γεροβασίλη Όλγα</w:t>
      </w:r>
    </w:p>
    <w:p w14:paraId="6E2138A7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2381812C" w14:textId="0B87428D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Γκιόλας Γιάννης</w:t>
      </w:r>
    </w:p>
    <w:p w14:paraId="5F10D3A4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3A453DBE" w14:textId="2394322A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Ελευθεριάδου Σουλτάνα</w:t>
      </w:r>
    </w:p>
    <w:p w14:paraId="07554B34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3A40BDD4" w14:textId="6E32CA7A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Ηγουμενίδης Νίκος</w:t>
      </w:r>
    </w:p>
    <w:p w14:paraId="2D8E9A31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456D1A73" w14:textId="52BE049E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Κόκκαλης Βασίλειος</w:t>
      </w:r>
    </w:p>
    <w:p w14:paraId="5EC411CA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228F5FFA" w14:textId="22EB5DE8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lastRenderedPageBreak/>
        <w:t>Μάλαμα Κυριακή</w:t>
      </w:r>
    </w:p>
    <w:p w14:paraId="3A7E59DC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71FD1708" w14:textId="1C4A18D4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Μωραΐτης Αθανάσιος (Θάνος)</w:t>
      </w:r>
    </w:p>
    <w:p w14:paraId="61A73091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467FC14B" w14:textId="65FF0350" w:rsidR="00FC28E1" w:rsidRDefault="00FC28E1" w:rsidP="00FC28E1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Ξενογιαννακοπούλου Μαριλίζα</w:t>
      </w:r>
    </w:p>
    <w:p w14:paraId="032F0FB3" w14:textId="77777777" w:rsidR="003D347C" w:rsidRPr="00675442" w:rsidRDefault="003D347C" w:rsidP="00FC28E1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1EC82758" w14:textId="3F79EE44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Παπανάτσιου Κατερίνα</w:t>
      </w:r>
    </w:p>
    <w:p w14:paraId="43B66EF0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643BA4B7" w14:textId="48CABB90" w:rsidR="00743C03" w:rsidRDefault="00743C03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Σαρακιώτης</w:t>
      </w:r>
      <w:r w:rsidR="00D35575"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Γιάννης</w:t>
      </w:r>
    </w:p>
    <w:p w14:paraId="248A5D01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5608E936" w14:textId="6B1EB319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Συρμαλένιος Νίκος</w:t>
      </w:r>
    </w:p>
    <w:p w14:paraId="13C9A7B7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00A9AF02" w14:textId="3A33E508" w:rsidR="000F0AFE" w:rsidRDefault="000F0AFE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Τζ</w:t>
      </w:r>
      <w:r w:rsidR="00B36A88"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ά</w:t>
      </w: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κρη Θεοδώρα</w:t>
      </w:r>
    </w:p>
    <w:p w14:paraId="73E63DAB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030DF112" w14:textId="62D8BA30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Τσίπρας Γιώργος</w:t>
      </w:r>
    </w:p>
    <w:p w14:paraId="2F6BA106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01A25CF6" w14:textId="4F0D37FF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Φωτίου Θεανώ</w:t>
      </w:r>
    </w:p>
    <w:p w14:paraId="492A2327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40F99D30" w14:textId="7093701F" w:rsidR="00FC28E1" w:rsidRDefault="00FC28E1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Χαρίτσης Αλέξ</w:t>
      </w:r>
      <w:r w:rsidR="00743C03"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ανδρος</w:t>
      </w:r>
    </w:p>
    <w:p w14:paraId="6341571C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4CD4EF81" w14:textId="5CB7C521" w:rsidR="001A1466" w:rsidRDefault="001A1466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67544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Χρηστίδου Ραλλία</w:t>
      </w:r>
    </w:p>
    <w:p w14:paraId="11127BC7" w14:textId="77777777" w:rsidR="003D347C" w:rsidRPr="00675442" w:rsidRDefault="003D347C" w:rsidP="001F7D2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</w:p>
    <w:p w14:paraId="4A9489D4" w14:textId="77777777" w:rsidR="001A1466" w:rsidRPr="009F339C" w:rsidRDefault="001A1466" w:rsidP="001A1466">
      <w:pPr>
        <w:shd w:val="clear" w:color="auto" w:fill="FFFFFF"/>
        <w:spacing w:before="100" w:beforeAutospacing="1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l-GR"/>
        </w:rPr>
      </w:pPr>
    </w:p>
    <w:sectPr w:rsidR="001A1466" w:rsidRPr="009F33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EB45D" w14:textId="77777777" w:rsidR="00276C13" w:rsidRDefault="00276C13">
      <w:pPr>
        <w:spacing w:line="240" w:lineRule="auto"/>
      </w:pPr>
      <w:r>
        <w:separator/>
      </w:r>
    </w:p>
  </w:endnote>
  <w:endnote w:type="continuationSeparator" w:id="0">
    <w:p w14:paraId="6F57E9B5" w14:textId="77777777" w:rsidR="00276C13" w:rsidRDefault="00276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93871"/>
      <w:docPartObj>
        <w:docPartGallery w:val="Page Numbers (Bottom of Page)"/>
        <w:docPartUnique/>
      </w:docPartObj>
    </w:sdtPr>
    <w:sdtEndPr/>
    <w:sdtContent>
      <w:p w14:paraId="5ABCF9D3" w14:textId="28AE714E" w:rsidR="008E6900" w:rsidRDefault="008E69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868" w:rsidRPr="00B20868">
          <w:rPr>
            <w:noProof/>
            <w:lang w:val="el-GR"/>
          </w:rPr>
          <w:t>2</w:t>
        </w:r>
        <w:r>
          <w:fldChar w:fldCharType="end"/>
        </w:r>
      </w:p>
    </w:sdtContent>
  </w:sdt>
  <w:p w14:paraId="7D3AB975" w14:textId="77777777" w:rsidR="008E6900" w:rsidRDefault="008E69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B453B" w14:textId="77777777" w:rsidR="00276C13" w:rsidRDefault="00276C13">
      <w:pPr>
        <w:spacing w:after="0"/>
      </w:pPr>
      <w:r>
        <w:separator/>
      </w:r>
    </w:p>
  </w:footnote>
  <w:footnote w:type="continuationSeparator" w:id="0">
    <w:p w14:paraId="0352E855" w14:textId="77777777" w:rsidR="00276C13" w:rsidRDefault="00276C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FD"/>
    <w:rsid w:val="000200C1"/>
    <w:rsid w:val="00061F2B"/>
    <w:rsid w:val="000A381E"/>
    <w:rsid w:val="000C5D88"/>
    <w:rsid w:val="000F0AFE"/>
    <w:rsid w:val="00116A1E"/>
    <w:rsid w:val="001706E7"/>
    <w:rsid w:val="001A1466"/>
    <w:rsid w:val="001C48E7"/>
    <w:rsid w:val="001F7D25"/>
    <w:rsid w:val="00204300"/>
    <w:rsid w:val="00276C13"/>
    <w:rsid w:val="00295575"/>
    <w:rsid w:val="002B3174"/>
    <w:rsid w:val="003106E7"/>
    <w:rsid w:val="00384F5D"/>
    <w:rsid w:val="003C350D"/>
    <w:rsid w:val="003D347C"/>
    <w:rsid w:val="00435EF2"/>
    <w:rsid w:val="0043733C"/>
    <w:rsid w:val="004968A3"/>
    <w:rsid w:val="004B0518"/>
    <w:rsid w:val="004B0EAD"/>
    <w:rsid w:val="004C4211"/>
    <w:rsid w:val="004F0771"/>
    <w:rsid w:val="00574C9B"/>
    <w:rsid w:val="005804A4"/>
    <w:rsid w:val="005806A5"/>
    <w:rsid w:val="005F6D49"/>
    <w:rsid w:val="00641DD6"/>
    <w:rsid w:val="006470E1"/>
    <w:rsid w:val="00675442"/>
    <w:rsid w:val="00684090"/>
    <w:rsid w:val="006C674F"/>
    <w:rsid w:val="006F57FD"/>
    <w:rsid w:val="00743C03"/>
    <w:rsid w:val="00790956"/>
    <w:rsid w:val="007D112F"/>
    <w:rsid w:val="007E473C"/>
    <w:rsid w:val="007E5BFF"/>
    <w:rsid w:val="00842FBA"/>
    <w:rsid w:val="0088744D"/>
    <w:rsid w:val="008E26A5"/>
    <w:rsid w:val="008E6900"/>
    <w:rsid w:val="009066A1"/>
    <w:rsid w:val="00937B89"/>
    <w:rsid w:val="009564F9"/>
    <w:rsid w:val="00993CD0"/>
    <w:rsid w:val="009B7871"/>
    <w:rsid w:val="009F339C"/>
    <w:rsid w:val="00A16D5F"/>
    <w:rsid w:val="00A16FAE"/>
    <w:rsid w:val="00A574A4"/>
    <w:rsid w:val="00AB5428"/>
    <w:rsid w:val="00B20868"/>
    <w:rsid w:val="00B254F3"/>
    <w:rsid w:val="00B36A88"/>
    <w:rsid w:val="00B637B2"/>
    <w:rsid w:val="00B67E36"/>
    <w:rsid w:val="00B75C0F"/>
    <w:rsid w:val="00B75ED1"/>
    <w:rsid w:val="00BC2F22"/>
    <w:rsid w:val="00C7075C"/>
    <w:rsid w:val="00CD56BB"/>
    <w:rsid w:val="00D23623"/>
    <w:rsid w:val="00D35575"/>
    <w:rsid w:val="00D70748"/>
    <w:rsid w:val="00D72C2E"/>
    <w:rsid w:val="00D765C9"/>
    <w:rsid w:val="00D91A1C"/>
    <w:rsid w:val="00DC112F"/>
    <w:rsid w:val="00DC6E73"/>
    <w:rsid w:val="00E041A8"/>
    <w:rsid w:val="00E11EBA"/>
    <w:rsid w:val="00E25CC0"/>
    <w:rsid w:val="00EC4E27"/>
    <w:rsid w:val="00EC5C37"/>
    <w:rsid w:val="00EF560F"/>
    <w:rsid w:val="00F04780"/>
    <w:rsid w:val="00F81DA0"/>
    <w:rsid w:val="00F84DB2"/>
    <w:rsid w:val="00FC28E1"/>
    <w:rsid w:val="2B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70FB"/>
  <w15:docId w15:val="{302270E3-5ED2-4861-ACD3-99E42E5E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E6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E6900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8E6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E69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5A196-04AC-4068-9A77-6337EBA2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THEONI KAKOULIDOU</dc:creator>
  <cp:lastModifiedBy>Λογαριασμός Microsoft</cp:lastModifiedBy>
  <cp:revision>2</cp:revision>
  <dcterms:created xsi:type="dcterms:W3CDTF">2022-02-02T12:26:00Z</dcterms:created>
  <dcterms:modified xsi:type="dcterms:W3CDTF">2022-02-02T12:26:00Z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06F48B0EB2E14E75954CF19175736B94</vt:lpwstr>
  </property>
</Properties>
</file>